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516765141"/>
      </w:sdtPr>
      <w:sdtEndPr>
        <w:rPr>
          <w:b/>
          <w:color w:val="FF0000"/>
        </w:rPr>
      </w:sdtEndPr>
      <w:sdtContent>
        <w:p w14:paraId="7706DE9F" w14:textId="77777777" w:rsidR="00246F26" w:rsidRPr="008B29C3" w:rsidRDefault="00246F26" w:rsidP="00B34868">
          <w:pPr>
            <w:pStyle w:val="a5"/>
          </w:pPr>
          <w:r w:rsidRPr="007430DE">
            <w:rPr>
              <w:b w:val="0"/>
            </w:rPr>
            <w:t>САНКТ-ПЕТЕРБУРГСКИЙ ГОСУДАРСТВЕННЫЙ ИНСТИТУТ ПСИХОЛОГИИ И СОЦИАЛЬНОЙ РАБОТЫ</w:t>
          </w:r>
        </w:p>
        <w:p w14:paraId="5D9768CE" w14:textId="77777777" w:rsidR="00246F26" w:rsidRPr="008B29C3" w:rsidRDefault="00246F26" w:rsidP="00B34868">
          <w:pPr>
            <w:jc w:val="center"/>
            <w:rPr>
              <w:rFonts w:ascii="Times New Roman" w:eastAsia="Times New Roman" w:hAnsi="Times New Roman"/>
              <w:sz w:val="32"/>
            </w:rPr>
          </w:pPr>
        </w:p>
        <w:p w14:paraId="149C882C" w14:textId="77777777" w:rsidR="00246F26" w:rsidRDefault="00246F26" w:rsidP="008B29C3">
          <w:pPr>
            <w:spacing w:after="0" w:line="420" w:lineRule="exact"/>
            <w:jc w:val="center"/>
            <w:rPr>
              <w:rFonts w:ascii="Times New Roman" w:eastAsia="Times New Roman" w:hAnsi="Times New Roman"/>
              <w:sz w:val="28"/>
              <w:szCs w:val="28"/>
            </w:rPr>
          </w:pPr>
          <w:r w:rsidRPr="007430DE">
            <w:rPr>
              <w:rFonts w:ascii="Times New Roman" w:eastAsia="Times New Roman" w:hAnsi="Times New Roman"/>
              <w:sz w:val="28"/>
              <w:szCs w:val="28"/>
            </w:rPr>
            <w:t>Факультет</w:t>
          </w:r>
          <w:r>
            <w:rPr>
              <w:rFonts w:ascii="Times New Roman" w:eastAsia="Times New Roman" w:hAnsi="Times New Roman"/>
              <w:b/>
              <w:sz w:val="32"/>
            </w:rPr>
            <w:t xml:space="preserve"> </w:t>
          </w:r>
          <w:r w:rsidRPr="000434E4">
            <w:rPr>
              <w:rFonts w:ascii="Times New Roman" w:eastAsia="Times New Roman" w:hAnsi="Times New Roman"/>
              <w:sz w:val="28"/>
              <w:szCs w:val="28"/>
            </w:rPr>
            <w:t>психолого-социальной работы</w:t>
          </w:r>
        </w:p>
        <w:p w14:paraId="5420B196" w14:textId="77777777" w:rsidR="001C7ED7" w:rsidRPr="008B29C3" w:rsidRDefault="001C7ED7" w:rsidP="008B29C3">
          <w:pPr>
            <w:spacing w:after="0" w:line="420" w:lineRule="exact"/>
            <w:jc w:val="center"/>
            <w:rPr>
              <w:rFonts w:ascii="Times New Roman" w:eastAsia="Times New Roman" w:hAnsi="Times New Roman"/>
              <w:b/>
              <w:sz w:val="32"/>
            </w:rPr>
          </w:pPr>
          <w:r>
            <w:rPr>
              <w:rFonts w:ascii="Times New Roman" w:eastAsia="Times New Roman" w:hAnsi="Times New Roman"/>
              <w:sz w:val="28"/>
              <w:szCs w:val="28"/>
            </w:rPr>
            <w:t>Кафедра социально-гуманистических наук</w:t>
          </w:r>
        </w:p>
        <w:p w14:paraId="0549AAC7" w14:textId="77777777" w:rsidR="00246F26" w:rsidRDefault="00246F26" w:rsidP="008B29C3">
          <w:pPr>
            <w:spacing w:after="0" w:line="420" w:lineRule="exact"/>
            <w:jc w:val="center"/>
            <w:rPr>
              <w:rFonts w:ascii="Times New Roman" w:eastAsia="Times New Roman" w:hAnsi="Times New Roman"/>
              <w:sz w:val="28"/>
              <w:szCs w:val="28"/>
              <w:highlight w:val="yellow"/>
            </w:rPr>
          </w:pPr>
        </w:p>
        <w:p w14:paraId="76293B41" w14:textId="77777777" w:rsidR="00246F26" w:rsidRPr="000434E4" w:rsidRDefault="00246F26" w:rsidP="008B29C3">
          <w:pPr>
            <w:spacing w:line="420" w:lineRule="exact"/>
            <w:jc w:val="center"/>
            <w:rPr>
              <w:rFonts w:ascii="Times New Roman" w:eastAsia="Times New Roman" w:hAnsi="Times New Roman"/>
              <w:sz w:val="28"/>
            </w:rPr>
          </w:pPr>
          <w:r>
            <w:rPr>
              <w:rFonts w:ascii="Times New Roman" w:eastAsia="Times New Roman" w:hAnsi="Times New Roman"/>
              <w:sz w:val="28"/>
            </w:rPr>
            <w:t xml:space="preserve"> </w:t>
          </w:r>
        </w:p>
        <w:p w14:paraId="26D317D6" w14:textId="77777777" w:rsidR="00246F26" w:rsidRPr="008B29C3" w:rsidRDefault="00246F26" w:rsidP="008B29C3">
          <w:pPr>
            <w:jc w:val="center"/>
            <w:rPr>
              <w:rFonts w:ascii="Times New Roman" w:eastAsia="Times New Roman" w:hAnsi="Times New Roman"/>
              <w:sz w:val="36"/>
            </w:rPr>
          </w:pPr>
        </w:p>
        <w:p w14:paraId="0B4643E3" w14:textId="77777777" w:rsidR="00246F26" w:rsidRPr="008B29C3" w:rsidRDefault="00246F26" w:rsidP="008B29C3">
          <w:pPr>
            <w:rPr>
              <w:rFonts w:ascii="Times New Roman" w:eastAsia="Times New Roman" w:hAnsi="Times New Roman"/>
            </w:rPr>
          </w:pPr>
        </w:p>
        <w:p w14:paraId="21A71875" w14:textId="77777777" w:rsidR="00246F26" w:rsidRPr="007430DE" w:rsidRDefault="00246F26" w:rsidP="008B29C3">
          <w:pPr>
            <w:pStyle w:val="2"/>
            <w:spacing w:before="0" w:line="240" w:lineRule="auto"/>
            <w:rPr>
              <w:smallCaps/>
              <w:szCs w:val="28"/>
            </w:rPr>
          </w:pPr>
          <w:r w:rsidRPr="007430DE">
            <w:rPr>
              <w:smallCaps/>
              <w:szCs w:val="28"/>
            </w:rPr>
            <w:t>Самостоятельная работа</w:t>
          </w:r>
        </w:p>
        <w:p w14:paraId="226214CD" w14:textId="77777777" w:rsidR="00246F26" w:rsidRPr="008B29C3" w:rsidRDefault="00246F26" w:rsidP="008B29C3">
          <w:pPr>
            <w:rPr>
              <w:rFonts w:ascii="Times New Roman" w:eastAsia="Times New Roman" w:hAnsi="Times New Roman"/>
              <w:sz w:val="32"/>
            </w:rPr>
          </w:pPr>
        </w:p>
        <w:p w14:paraId="27C4BD36" w14:textId="77777777" w:rsidR="00246F26" w:rsidRPr="00246F26" w:rsidRDefault="00246F26" w:rsidP="00291F8E">
          <w:pPr>
            <w:jc w:val="center"/>
            <w:rPr>
              <w:rFonts w:ascii="Times New Roman" w:eastAsia="Times New Roman" w:hAnsi="Times New Roman"/>
              <w:sz w:val="28"/>
              <w:szCs w:val="28"/>
            </w:rPr>
          </w:pPr>
          <w:r w:rsidRPr="00246F26">
            <w:rPr>
              <w:rFonts w:ascii="Times New Roman" w:eastAsia="Times New Roman" w:hAnsi="Times New Roman"/>
              <w:sz w:val="28"/>
              <w:szCs w:val="28"/>
            </w:rPr>
            <w:t>По дисциплине Русский язык и культура речи</w:t>
          </w:r>
        </w:p>
        <w:p w14:paraId="419B980F" w14:textId="77777777" w:rsidR="00246F26" w:rsidRPr="007430DE" w:rsidRDefault="00246F26" w:rsidP="00291F8E">
          <w:pPr>
            <w:jc w:val="center"/>
            <w:rPr>
              <w:rFonts w:ascii="Times New Roman" w:eastAsia="Times New Roman" w:hAnsi="Times New Roman"/>
              <w:sz w:val="28"/>
              <w:szCs w:val="28"/>
              <w:vertAlign w:val="superscript"/>
            </w:rPr>
          </w:pPr>
        </w:p>
        <w:p w14:paraId="09255051" w14:textId="77777777" w:rsidR="00246F26" w:rsidRPr="008B29C3" w:rsidRDefault="00246F26" w:rsidP="008B29C3">
          <w:pPr>
            <w:ind w:firstLine="720"/>
            <w:rPr>
              <w:rFonts w:ascii="Times New Roman" w:eastAsia="Times New Roman" w:hAnsi="Times New Roman"/>
            </w:rPr>
          </w:pPr>
          <w:r w:rsidRPr="008B29C3">
            <w:rPr>
              <w:rFonts w:ascii="Times New Roman" w:eastAsia="Times New Roman" w:hAnsi="Times New Roman"/>
            </w:rPr>
            <w:tab/>
          </w:r>
          <w:r w:rsidRPr="008B29C3">
            <w:rPr>
              <w:rFonts w:ascii="Times New Roman" w:eastAsia="Times New Roman" w:hAnsi="Times New Roman"/>
            </w:rPr>
            <w:tab/>
          </w:r>
          <w:r w:rsidRPr="008B29C3">
            <w:rPr>
              <w:rFonts w:ascii="Times New Roman" w:eastAsia="Times New Roman" w:hAnsi="Times New Roman"/>
            </w:rPr>
            <w:tab/>
          </w:r>
          <w:r w:rsidRPr="008B29C3">
            <w:rPr>
              <w:rFonts w:ascii="Times New Roman" w:eastAsia="Times New Roman" w:hAnsi="Times New Roman"/>
            </w:rPr>
            <w:tab/>
          </w:r>
        </w:p>
        <w:p w14:paraId="7786F73C" w14:textId="77777777" w:rsidR="00246F26" w:rsidRPr="008B29C3" w:rsidRDefault="00246F26" w:rsidP="008B29C3">
          <w:pPr>
            <w:ind w:firstLine="720"/>
            <w:rPr>
              <w:rFonts w:ascii="Times New Roman" w:eastAsia="Times New Roman" w:hAnsi="Times New Roman"/>
            </w:rPr>
          </w:pPr>
        </w:p>
        <w:p w14:paraId="02309062" w14:textId="77777777" w:rsidR="00246F26" w:rsidRDefault="00246F26" w:rsidP="008B29C3">
          <w:pPr>
            <w:jc w:val="center"/>
            <w:rPr>
              <w:rFonts w:ascii="Times New Roman" w:eastAsia="Times New Roman" w:hAnsi="Times New Roman"/>
            </w:rPr>
          </w:pPr>
        </w:p>
        <w:p w14:paraId="1C1FC07E" w14:textId="77777777" w:rsidR="00246F26" w:rsidRDefault="00246F26" w:rsidP="008B29C3">
          <w:pPr>
            <w:jc w:val="center"/>
            <w:rPr>
              <w:rFonts w:ascii="Times New Roman" w:eastAsia="Times New Roman" w:hAnsi="Times New Roman"/>
            </w:rPr>
          </w:pPr>
        </w:p>
        <w:p w14:paraId="092860CB" w14:textId="77777777" w:rsidR="00246F26" w:rsidRDefault="00246F26" w:rsidP="008B29C3">
          <w:pPr>
            <w:jc w:val="center"/>
            <w:rPr>
              <w:rFonts w:ascii="Times New Roman" w:eastAsia="Times New Roman" w:hAnsi="Times New Roman"/>
            </w:rPr>
          </w:pPr>
        </w:p>
        <w:p w14:paraId="6D160D02" w14:textId="77777777" w:rsidR="00246F26" w:rsidRPr="007430DE" w:rsidRDefault="00246F26" w:rsidP="007E5F1C">
          <w:pPr>
            <w:spacing w:after="0"/>
            <w:jc w:val="center"/>
            <w:rPr>
              <w:rFonts w:ascii="Times New Roman" w:eastAsia="Times New Roman" w:hAnsi="Times New Roman"/>
              <w:sz w:val="28"/>
              <w:szCs w:val="28"/>
            </w:rPr>
          </w:pPr>
          <w:r w:rsidRPr="007430DE">
            <w:rPr>
              <w:rFonts w:ascii="Times New Roman" w:eastAsia="Times New Roman" w:hAnsi="Times New Roman"/>
              <w:sz w:val="28"/>
              <w:szCs w:val="28"/>
            </w:rPr>
            <w:t>САНКТ-ПЕТЕРБУРГ</w:t>
          </w:r>
        </w:p>
        <w:p w14:paraId="01FDE796" w14:textId="77777777" w:rsidR="00246F26" w:rsidRPr="007430DE" w:rsidRDefault="00246F26" w:rsidP="007E5F1C">
          <w:pPr>
            <w:spacing w:after="0"/>
            <w:jc w:val="center"/>
            <w:rPr>
              <w:rFonts w:ascii="Times New Roman" w:eastAsia="Times New Roman" w:hAnsi="Times New Roman"/>
              <w:sz w:val="28"/>
              <w:szCs w:val="28"/>
              <w:vertAlign w:val="superscript"/>
            </w:rPr>
          </w:pPr>
          <w:r>
            <w:rPr>
              <w:rFonts w:ascii="Times New Roman" w:eastAsia="Times New Roman" w:hAnsi="Times New Roman"/>
              <w:sz w:val="28"/>
              <w:szCs w:val="28"/>
            </w:rPr>
            <w:t>2023</w:t>
          </w:r>
          <w:r w:rsidRPr="007430DE">
            <w:rPr>
              <w:rFonts w:ascii="Times New Roman" w:eastAsia="Times New Roman" w:hAnsi="Times New Roman"/>
              <w:sz w:val="28"/>
              <w:szCs w:val="28"/>
            </w:rPr>
            <w:t xml:space="preserve"> г.</w:t>
          </w:r>
        </w:p>
        <w:p w14:paraId="04AA21AA" w14:textId="77777777" w:rsidR="00246F26" w:rsidRDefault="00246F26" w:rsidP="00246F26">
          <w:pPr>
            <w:jc w:val="center"/>
            <w:rPr>
              <w:rFonts w:ascii="Times New Roman" w:eastAsia="Times New Roman" w:hAnsi="Times New Roman"/>
              <w:b/>
              <w:caps/>
              <w:color w:val="FF0000"/>
            </w:rPr>
          </w:pPr>
        </w:p>
        <w:p w14:paraId="0DDA24C5" w14:textId="77777777" w:rsidR="00246F26" w:rsidRPr="00246F26" w:rsidRDefault="009E4532" w:rsidP="00246F26">
          <w:pPr>
            <w:jc w:val="center"/>
            <w:rPr>
              <w:rFonts w:ascii="Times New Roman" w:eastAsia="Times New Roman" w:hAnsi="Times New Roman"/>
              <w:b/>
              <w:caps/>
              <w:color w:val="FF0000"/>
            </w:rPr>
          </w:pPr>
        </w:p>
      </w:sdtContent>
    </w:sdt>
    <w:p w14:paraId="04C151E8" w14:textId="77777777" w:rsidR="00F61D5F" w:rsidRDefault="00F61D5F" w:rsidP="00E81A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№1.</w:t>
      </w:r>
    </w:p>
    <w:p w14:paraId="076FEC4B" w14:textId="77777777" w:rsidR="00F61D5F" w:rsidRDefault="00F61D5F" w:rsidP="00247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D5F">
        <w:rPr>
          <w:rFonts w:ascii="Times New Roman" w:hAnsi="Times New Roman" w:cs="Times New Roman"/>
          <w:sz w:val="28"/>
          <w:szCs w:val="28"/>
        </w:rPr>
        <w:t>Речевой портрет личности</w:t>
      </w:r>
      <w:r w:rsidR="004B17A1">
        <w:rPr>
          <w:rFonts w:ascii="Times New Roman" w:hAnsi="Times New Roman" w:cs="Times New Roman"/>
          <w:sz w:val="28"/>
          <w:szCs w:val="28"/>
        </w:rPr>
        <w:t xml:space="preserve"> Анны Андреевной Ахматовой</w:t>
      </w:r>
    </w:p>
    <w:p w14:paraId="6BC89B26" w14:textId="77777777" w:rsidR="004B17A1" w:rsidRPr="004B17A1" w:rsidRDefault="004B17A1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Ахматова была выдающейся русской поэтессой, одной из ведущих литературных фигур Серебряного века. Она родилась 23 июня 1889 года в Одессе, Украинская ССР, и умерла 5 марта 1966 года в декабристской усадьбе Фонтанка в Ленинграде (ныне Санкт-Петербург).</w:t>
      </w:r>
    </w:p>
    <w:p w14:paraId="09F4F536" w14:textId="77777777" w:rsidR="004B17A1" w:rsidRPr="004B17A1" w:rsidRDefault="004B17A1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Анна Ахматова была известна своим сильным и эмоциональным стилем написания стихотворений. Ее работы отличались глубокой интеллектуальностью, эстетической чувствительностью и религиозной символикой. Ахматова рассматривала поэзию как средство передачи своего внутреннего мира и выражения эмоциональных переживаний.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стихах Анны Андреевны отражается ее жизнь. Она считала, что через свое творчество она может влиять на чувства и эмоции людей.</w:t>
      </w:r>
      <w:r w:rsidR="00E81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7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Анны Ахматовой обычно была проникнута тревогой, страданием и размышлениями о любви, потере и времени. Ее стихи часто были лирическими и интимными, отражая сильные эмоциональные колебания. Она также известна своей способностью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передавать смысл и красоту через язык.</w:t>
      </w:r>
      <w:r w:rsidR="009A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творчестве Ахматовой остаются запечатленными важнейшие переломные моменты ее жизни, душевное напряжение.</w:t>
      </w:r>
    </w:p>
    <w:p w14:paraId="156FBFCF" w14:textId="77777777" w:rsidR="004B17A1" w:rsidRPr="004B17A1" w:rsidRDefault="004B17A1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A1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Ахматова стала известной не только своими литературными достижениями, но и своей неуклонной силой и выдержкой в сложные времена. Ее творчество и сама поэтесса стали символом страданий и выживания в эпоху политических преследований и репрессий в Советском Союзе.</w:t>
      </w:r>
    </w:p>
    <w:p w14:paraId="7B1E1B99" w14:textId="77777777" w:rsidR="004B17A1" w:rsidRPr="004B17A1" w:rsidRDefault="00E81A25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Поэтесса </w:t>
      </w:r>
      <w:r w:rsidR="004B17A1" w:rsidRPr="004B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оставила наследие в мировой литературе и стала одной из самых влиятельных поэтесс своего времени. Ее работы до сих пор пользуются признанием и уважением со стороны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итателей</w:t>
      </w:r>
      <w:r w:rsidR="004B17A1" w:rsidRPr="004B17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15ADA6" w14:textId="77777777" w:rsidR="009A1D2B" w:rsidRDefault="009A1D2B" w:rsidP="00E81A2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396E4" w14:textId="77777777" w:rsidR="00E81A25" w:rsidRDefault="00FE65CE" w:rsidP="00E81A2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14:paraId="2BB07DA6" w14:textId="77777777" w:rsidR="0049023E" w:rsidRPr="006507FA" w:rsidRDefault="009A1D2B" w:rsidP="00E81A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№2</w:t>
      </w:r>
    </w:p>
    <w:p w14:paraId="2CD11476" w14:textId="77777777" w:rsidR="0049023E" w:rsidRDefault="006507FA" w:rsidP="00E81A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проблемной ситуации</w:t>
      </w:r>
    </w:p>
    <w:p w14:paraId="6C0AAD75" w14:textId="77777777" w:rsidR="001C7ED7" w:rsidRDefault="001C7ED7" w:rsidP="00E81A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Переедание </w:t>
      </w:r>
    </w:p>
    <w:p w14:paraId="70AD635A" w14:textId="77777777" w:rsidR="006507FA" w:rsidRPr="006507FA" w:rsidRDefault="006507F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07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Изучение проблемы переедания имеет высокую актуальность в современном обществе. В последние десятилетия наблюдается значительный рост случаев переедания и заболеваний, связанных с неправильным питанием, такими как </w:t>
      </w:r>
      <w:r w:rsidRPr="006507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ожирение, нарушения обмена веществ, сердечно-сосудистые заболевания и другие.</w:t>
      </w:r>
    </w:p>
    <w:p w14:paraId="46C96BA8" w14:textId="77777777" w:rsidR="006507FA" w:rsidRPr="006507FA" w:rsidRDefault="006507F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07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Актуальность изучения переедания обусловлена следующими факторами:</w:t>
      </w:r>
    </w:p>
    <w:p w14:paraId="3833DE87" w14:textId="77777777" w:rsidR="00E81A25" w:rsidRDefault="006507F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07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Здоровье и благополучие: переедание и несбалансированное питание могут серьезно повлиять на здоровье человека. Ожирение и связанные с ним заболевания становятся все более распространенными, особенно среди детей и подростков. </w:t>
      </w:r>
    </w:p>
    <w:p w14:paraId="38ECBA5C" w14:textId="77777777" w:rsidR="006507FA" w:rsidRPr="006507FA" w:rsidRDefault="006507F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07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Психологические аспекты: переедание часто связано с эмоциональным состоянием человека, такими как</w:t>
      </w:r>
      <w:r w:rsidR="002478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6507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стресс, тревога или депрессия. </w:t>
      </w:r>
    </w:p>
    <w:p w14:paraId="6CB622AD" w14:textId="77777777" w:rsidR="006507FA" w:rsidRPr="006507FA" w:rsidRDefault="006507F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07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Социальные и экономические последствия: переедание имеет значительные социальные и экономические последствия. Оно приводит к увеличению расходов на здравоохранение, увеличению числа нетрудоспособных людей и снижению продуктивности. </w:t>
      </w:r>
    </w:p>
    <w:p w14:paraId="225D3D16" w14:textId="77777777" w:rsidR="002478F4" w:rsidRDefault="006507F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07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Образ жизни и культурные факторы: способ жизни, культурные и социальные факторы играют существенную роль в формировании привычек питания и режимов питания. </w:t>
      </w:r>
    </w:p>
    <w:p w14:paraId="6DFD40BE" w14:textId="77777777" w:rsidR="00B9412A" w:rsidRPr="00B9412A" w:rsidRDefault="00B9412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412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ели и задачи по решению проблемы переедания зависят от различных аспектов и практических подходов, которые могут быть выбраны. Вот несколько общих целей и задач, стремящихся помочь в борьбе с проблемой переедания:</w:t>
      </w:r>
    </w:p>
    <w:p w14:paraId="27A9AB5E" w14:textId="77777777" w:rsidR="00B9412A" w:rsidRPr="00B9412A" w:rsidRDefault="00B9412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Повышение осведомленности и образованности: одна из важных целей состоит в информировании общества о проблематике переедания и его последствиях. Это может включать прове</w:t>
      </w:r>
      <w:r w:rsidR="00E81A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дение образовательных кампаний, создание </w:t>
      </w: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информационных ресурсов и программ в школах и других учебных заведениях, а также широкое использование средств массовой информации.</w:t>
      </w:r>
    </w:p>
    <w:p w14:paraId="331FEFD2" w14:textId="77777777" w:rsidR="00B9412A" w:rsidRDefault="00B9412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Развитие здорового подхода к питанию: целью такого подхода является установление и популяризация балансированного питания и здорового образа жизни. </w:t>
      </w:r>
    </w:p>
    <w:p w14:paraId="6B400761" w14:textId="77777777" w:rsidR="00B9412A" w:rsidRPr="00B9412A" w:rsidRDefault="00B9412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Психологическая поддержка: особое внимание должно быть уделено психологическим аспектам, связанным с перееданием. Развитие психологических программ и поддержка специалистов в данной области помогут людям </w:t>
      </w: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разобраться с эмоциональными и психологическими переживаниями, которые могут привести к перееданию.</w:t>
      </w:r>
    </w:p>
    <w:p w14:paraId="12680801" w14:textId="77777777" w:rsidR="00B9412A" w:rsidRPr="00B9412A" w:rsidRDefault="00B9412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Создание поддерживающих сред: важно создать среду, которая поддерживает здоровый образ жизни. Это может включать привлечение </w:t>
      </w:r>
      <w:proofErr w:type="spellStart"/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коммунити</w:t>
      </w:r>
      <w:proofErr w:type="spellEnd"/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-центров, школ, рабочих мест и общественных мест для проведения программ и мероприятий, способствующих формированию здоровых привычек и разработке полезных гастрономических предпочтений.</w:t>
      </w:r>
    </w:p>
    <w:p w14:paraId="3C07DA44" w14:textId="77777777" w:rsidR="002478F4" w:rsidRDefault="00B9412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лишь несколько общих целей и задач, связанных с проблемой переедания. Конкретные цели и задачи могут различаться в зависимости от контекста и доступных ресурсов. Однако основной целью в любом случае является улучшение общественного здоровья и благополучия через преодоление проблемы переедания.</w:t>
      </w:r>
    </w:p>
    <w:p w14:paraId="144D3C9F" w14:textId="77777777" w:rsidR="002478F4" w:rsidRDefault="002478F4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B5209" w14:textId="77777777" w:rsidR="002478F4" w:rsidRDefault="002478F4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71EE7" w14:textId="77777777" w:rsidR="002478F4" w:rsidRDefault="002478F4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952AC" w14:textId="77777777" w:rsidR="002478F4" w:rsidRDefault="002478F4" w:rsidP="00247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5404A" w14:textId="77777777" w:rsidR="00E81A25" w:rsidRDefault="00E81A25" w:rsidP="00247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02C60" w14:textId="77777777" w:rsidR="00E81A25" w:rsidRDefault="00E81A25" w:rsidP="00247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34DE2" w14:textId="77777777" w:rsidR="00E81A25" w:rsidRDefault="00E81A25" w:rsidP="00247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FA1A8" w14:textId="77777777" w:rsidR="00E81A25" w:rsidRDefault="00E81A25" w:rsidP="00247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9799C" w14:textId="77777777" w:rsidR="00E81A25" w:rsidRDefault="00E81A25" w:rsidP="00247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B0566" w14:textId="77777777" w:rsidR="00E81A25" w:rsidRDefault="00E81A25" w:rsidP="00247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B0EF1" w14:textId="77777777" w:rsidR="00E81A25" w:rsidRDefault="00E81A25" w:rsidP="00247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91B2D" w14:textId="77777777" w:rsidR="00B9412A" w:rsidRPr="00B9412A" w:rsidRDefault="00B9412A" w:rsidP="00247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42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№3</w:t>
      </w:r>
    </w:p>
    <w:p w14:paraId="68D46F34" w14:textId="77777777" w:rsidR="00B9412A" w:rsidRPr="001642E5" w:rsidRDefault="00B9412A" w:rsidP="002478F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E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</w:p>
    <w:p w14:paraId="38BB0046" w14:textId="77777777" w:rsidR="00B9412A" w:rsidRDefault="00B9412A" w:rsidP="002478F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Антонио Вивальди «Времена года»</w:t>
      </w:r>
    </w:p>
    <w:p w14:paraId="790643DC" w14:textId="77777777" w:rsidR="00B9412A" w:rsidRPr="00B9412A" w:rsidRDefault="00B9412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Антонио Вивальди, итальянский композитор эпохи барокко, написал одно из своих самых известных произведений - "Времена года". Эта циклическая </w:t>
      </w: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музыкальная композиция состоит из четырех концертов для скрипки и оркестра, каждый из которых посвящен одному из времен года: весне, лету, осени и зиме.</w:t>
      </w:r>
    </w:p>
    <w:p w14:paraId="0066453D" w14:textId="77777777" w:rsidR="00B9412A" w:rsidRPr="00B9412A" w:rsidRDefault="001642E5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первую очередь в  музыкальном  произведении привлекает красота и разнообразие прир</w:t>
      </w:r>
      <w:r w:rsidR="002478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оды, которое выражается в нотах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композитора. </w:t>
      </w:r>
      <w:r w:rsidR="00B9412A"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Каждый </w:t>
      </w:r>
      <w:proofErr w:type="gramStart"/>
      <w:r w:rsidR="00B9412A"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концерт </w:t>
      </w:r>
      <w:r w:rsidR="002478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9412A"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Вивальди</w:t>
      </w:r>
      <w:proofErr w:type="gramEnd"/>
      <w:r w:rsidR="00B9412A"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9412A"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"Временах года" воспевает свое время года, передавая его особенности, настроение и характер в музыке. Весна воплощена в игривых и живых мелодиях, олицетворяющих пробуждение природы после зимы. Лето представлено яркими и энергичными ритмами, переносящими слушателя в знойные дни и безмятежные летние ночи. Осень отражает свою меланхоличность и изменение цветовой гаммы природы, создавая музыкальные образы под настроение умирания и грусти. Зима, наконец, приходит со своей холодной и хрустящей атмосферой, которая часто сопровождается сильными и резкими аккордами инструментов.</w:t>
      </w:r>
    </w:p>
    <w:p w14:paraId="6E7AE171" w14:textId="77777777" w:rsidR="00B9412A" w:rsidRPr="00B9412A" w:rsidRDefault="00B9412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"Времена года" - это не только чудесное музыкальное произведение, но и гармоническое отражение круговорота жизни и природных сезонов. Вивальди сумел передать красоту и эмоциональность каждого времени года через свою музыку. Он раскрывает перед слушателями удивительный композиторский талант и природную гармонию самой природы.</w:t>
      </w:r>
    </w:p>
    <w:p w14:paraId="7B27934D" w14:textId="77777777" w:rsidR="00B9412A" w:rsidRPr="00B9412A" w:rsidRDefault="00B9412A" w:rsidP="00E81A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41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 "Времена года" Вивальди является драгоценным наследием классической музыки. Она вдохновляет и трогает сердца многих поколений, сохраняя свою актуальность и восторг для слушателей по всему миру. Это великолепное произведение позволяет нам подняться над повседневностью и насладиться музыкальным путешествием сквозь времена года.</w:t>
      </w:r>
    </w:p>
    <w:sectPr w:rsidR="00B9412A" w:rsidRPr="00B9412A" w:rsidSect="00FE6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2BA3" w14:textId="77777777" w:rsidR="009E4532" w:rsidRDefault="009E4532" w:rsidP="003572BA">
      <w:pPr>
        <w:spacing w:after="0" w:line="240" w:lineRule="auto"/>
      </w:pPr>
      <w:r>
        <w:separator/>
      </w:r>
    </w:p>
  </w:endnote>
  <w:endnote w:type="continuationSeparator" w:id="0">
    <w:p w14:paraId="098D8951" w14:textId="77777777" w:rsidR="009E4532" w:rsidRDefault="009E4532" w:rsidP="0035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D0D6" w14:textId="77777777" w:rsidR="00FE65CE" w:rsidRDefault="00FE65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878486"/>
    </w:sdtPr>
    <w:sdtEndPr/>
    <w:sdtContent>
      <w:p w14:paraId="13EF64F4" w14:textId="77777777" w:rsidR="00FE65CE" w:rsidRDefault="0098446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E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0A168" w14:textId="77777777" w:rsidR="00FE65CE" w:rsidRDefault="00FE65C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878485"/>
    </w:sdtPr>
    <w:sdtEndPr/>
    <w:sdtContent>
      <w:p w14:paraId="78ACE2F1" w14:textId="77777777" w:rsidR="00FE65CE" w:rsidRDefault="009E4532">
        <w:pPr>
          <w:pStyle w:val="a9"/>
          <w:jc w:val="center"/>
        </w:pPr>
      </w:p>
    </w:sdtContent>
  </w:sdt>
  <w:p w14:paraId="1B8B392E" w14:textId="77777777" w:rsidR="003572BA" w:rsidRDefault="003572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187A" w14:textId="77777777" w:rsidR="009E4532" w:rsidRDefault="009E4532" w:rsidP="003572BA">
      <w:pPr>
        <w:spacing w:after="0" w:line="240" w:lineRule="auto"/>
      </w:pPr>
      <w:r>
        <w:separator/>
      </w:r>
    </w:p>
  </w:footnote>
  <w:footnote w:type="continuationSeparator" w:id="0">
    <w:p w14:paraId="29F0B9A4" w14:textId="77777777" w:rsidR="009E4532" w:rsidRDefault="009E4532" w:rsidP="0035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1435" w14:textId="77777777" w:rsidR="00FE65CE" w:rsidRDefault="00FE65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02C0" w14:textId="77777777" w:rsidR="00FE65CE" w:rsidRDefault="00FE65C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6CDF" w14:textId="77777777" w:rsidR="00FE65CE" w:rsidRDefault="00FE6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DB"/>
    <w:rsid w:val="000A2802"/>
    <w:rsid w:val="001642E5"/>
    <w:rsid w:val="001A11DB"/>
    <w:rsid w:val="001C7ED7"/>
    <w:rsid w:val="001E349E"/>
    <w:rsid w:val="00246F26"/>
    <w:rsid w:val="002478F4"/>
    <w:rsid w:val="003572BA"/>
    <w:rsid w:val="0049023E"/>
    <w:rsid w:val="004B17A1"/>
    <w:rsid w:val="005B57A0"/>
    <w:rsid w:val="006507FA"/>
    <w:rsid w:val="00901642"/>
    <w:rsid w:val="00920F24"/>
    <w:rsid w:val="0093587D"/>
    <w:rsid w:val="009400FC"/>
    <w:rsid w:val="00984461"/>
    <w:rsid w:val="009A1D2B"/>
    <w:rsid w:val="009E4532"/>
    <w:rsid w:val="00A5646F"/>
    <w:rsid w:val="00A7494D"/>
    <w:rsid w:val="00B9412A"/>
    <w:rsid w:val="00C42423"/>
    <w:rsid w:val="00E81A25"/>
    <w:rsid w:val="00EA1B26"/>
    <w:rsid w:val="00F31BAD"/>
    <w:rsid w:val="00F61D5F"/>
    <w:rsid w:val="00FD10E2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16AF"/>
  <w15:docId w15:val="{1FF05F08-5D35-4EE2-A0A0-BDA2CB6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6F26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6F26"/>
    <w:rPr>
      <w:rFonts w:ascii="Times New Roman" w:eastAsia="Times New Roman" w:hAnsi="Times New Roman" w:cs="Times New Roman"/>
      <w:b/>
      <w:sz w:val="28"/>
      <w:szCs w:val="16"/>
      <w:lang w:eastAsia="ru-RU"/>
    </w:rPr>
  </w:style>
  <w:style w:type="paragraph" w:styleId="a3">
    <w:name w:val="Body Text Indent"/>
    <w:basedOn w:val="a"/>
    <w:link w:val="a4"/>
    <w:semiHidden/>
    <w:rsid w:val="00246F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46F2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rsid w:val="00246F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46F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5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72BA"/>
  </w:style>
  <w:style w:type="paragraph" w:styleId="a9">
    <w:name w:val="footer"/>
    <w:basedOn w:val="a"/>
    <w:link w:val="aa"/>
    <w:uiPriority w:val="99"/>
    <w:unhideWhenUsed/>
    <w:rsid w:val="0035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72BA"/>
  </w:style>
  <w:style w:type="paragraph" w:styleId="ab">
    <w:name w:val="Balloon Text"/>
    <w:basedOn w:val="a"/>
    <w:link w:val="ac"/>
    <w:uiPriority w:val="99"/>
    <w:semiHidden/>
    <w:unhideWhenUsed/>
    <w:rsid w:val="00E8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1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Имя Фамилия</cp:lastModifiedBy>
  <cp:revision>2</cp:revision>
  <dcterms:created xsi:type="dcterms:W3CDTF">2024-07-31T16:18:00Z</dcterms:created>
  <dcterms:modified xsi:type="dcterms:W3CDTF">2024-07-31T16:18:00Z</dcterms:modified>
</cp:coreProperties>
</file>